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8" w:type="dxa"/>
        <w:tblInd w:w="93" w:type="dxa"/>
        <w:tblLook w:val="04A0"/>
      </w:tblPr>
      <w:tblGrid>
        <w:gridCol w:w="11140"/>
        <w:gridCol w:w="960"/>
        <w:gridCol w:w="960"/>
        <w:gridCol w:w="2548"/>
      </w:tblGrid>
      <w:tr w:rsidR="008E3A90" w:rsidRPr="008E3A90" w:rsidTr="008E3A90">
        <w:trPr>
          <w:trHeight w:val="300"/>
        </w:trPr>
        <w:tc>
          <w:tcPr>
            <w:tcW w:w="1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3A90" w:rsidRPr="008E3A90" w:rsidRDefault="008E3A90" w:rsidP="008E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3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Паспорт (учётная карточка) спортивного объекта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Наименование спортивного объекта:  Спортивная площадка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A16CD4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Адрес ме</w:t>
            </w:r>
            <w:r w:rsidR="008E3A90"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ста расположения спортивного объекта: Хилок, Ленина, 37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016" w:rsidRDefault="00A87016" w:rsidP="00A87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333875" cy="2705100"/>
                  <wp:effectExtent l="0" t="0" r="0" b="0"/>
                  <wp:docPr id="1" name="Рисунок 1" descr="C:\Users\user\AppData\Local\Microsoft\Windows\Temporary Internet Files\Content.Word\DSCN13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Temporary Internet Files\Content.Word\DSCN13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025" cy="270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371975" cy="2695575"/>
                  <wp:effectExtent l="0" t="0" r="0" b="9525"/>
                  <wp:docPr id="2" name="Рисунок 2" descr="C:\Users\user\AppData\Local\Microsoft\Windows\Temporary Internet Files\Content.Word\DSCN13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Temporary Internet Files\Content.Word\DSCN13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140" cy="269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3A90" w:rsidRPr="008E3A90" w:rsidRDefault="008E3A90" w:rsidP="00A870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Спортивная площадка, с двух сторон огорожена </w:t>
            </w:r>
            <w:proofErr w:type="spellStart"/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сеткой-рабицей</w:t>
            </w:r>
            <w:proofErr w:type="spellEnd"/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с двух других сторон </w:t>
            </w:r>
            <w:r w:rsidR="00A87016"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ограж</w:t>
            </w:r>
            <w:r w:rsidR="00A87016">
              <w:rPr>
                <w:rFonts w:ascii="Calibri" w:eastAsia="Times New Roman" w:hAnsi="Calibri" w:cs="Calibri"/>
                <w:color w:val="000000"/>
                <w:lang w:eastAsia="ru-RU"/>
              </w:rPr>
              <w:t>д</w:t>
            </w:r>
            <w:r w:rsidR="00A87016"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ения</w:t>
            </w: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нет.</w:t>
            </w:r>
          </w:p>
        </w:tc>
      </w:tr>
      <w:tr w:rsidR="008E3A90" w:rsidRPr="008E3A90" w:rsidTr="00A87016">
        <w:trPr>
          <w:trHeight w:val="4436"/>
        </w:trPr>
        <w:tc>
          <w:tcPr>
            <w:tcW w:w="1560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Форма собственности: муниципальная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Собственник (правообладатель): МБОУ начальная общеобразовательная школа  № 11 г</w:t>
            </w:r>
            <w:proofErr w:type="gramStart"/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.Х</w:t>
            </w:r>
            <w:proofErr w:type="gramEnd"/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илок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Год и месяц ввода в эксплуатацию:  1928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Реконструкция, капитальный ремонт: нет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Единовременная пропускная способность: 25 человек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8A32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Технические характеристики:  длинна -  </w:t>
            </w:r>
            <w:r w:rsidR="008A3267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м., ширина - </w:t>
            </w:r>
            <w:r w:rsidR="008A3267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м., высота -  м., площадь -  </w:t>
            </w:r>
            <w:r w:rsidR="008A326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91</w:t>
            </w:r>
            <w:r w:rsidRPr="008E3A9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 xml:space="preserve">2 </w:t>
            </w: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кв.м. </w:t>
            </w:r>
            <w:proofErr w:type="gramEnd"/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A3267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Состояние объекта: </w:t>
            </w:r>
            <w:r w:rsidR="008E3A90"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удовлетворительное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0C3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Включение во Всероссийский реестр объектов спорта (дата включения): нет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0C31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Кадастровый номер: </w:t>
            </w:r>
            <w:r w:rsidR="000C3145">
              <w:rPr>
                <w:rFonts w:ascii="Calibri" w:eastAsia="Times New Roman" w:hAnsi="Calibri" w:cs="Calibri"/>
                <w:color w:val="000000"/>
                <w:lang w:eastAsia="ru-RU"/>
              </w:rPr>
              <w:t>75:20:120220:16</w:t>
            </w:r>
            <w:bookmarkStart w:id="0" w:name="_GoBack"/>
            <w:bookmarkEnd w:id="0"/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A16CD4" w:rsidP="008A32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Наличи</w:t>
            </w:r>
            <w:r w:rsidR="008E3A90"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е медицинского кабинета: </w:t>
            </w:r>
            <w:r w:rsidR="008A3267">
              <w:rPr>
                <w:rFonts w:ascii="Calibri" w:eastAsia="Times New Roman" w:hAnsi="Calibri" w:cs="Calibri"/>
                <w:color w:val="000000"/>
                <w:lang w:eastAsia="ru-RU"/>
              </w:rPr>
              <w:t>имеется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A16CD4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Наличи</w:t>
            </w:r>
            <w:r w:rsidR="008E3A90"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е паспорта безопасности:  нет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Категория объекта: отсутствует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8A32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Культивируемые виды спорта: </w:t>
            </w:r>
            <w:proofErr w:type="gramStart"/>
            <w:r w:rsidR="008A3267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gramEnd"/>
            <w:r w:rsidR="008A3267">
              <w:rPr>
                <w:rFonts w:ascii="Calibri" w:eastAsia="Times New Roman" w:hAnsi="Calibri" w:cs="Calibri"/>
                <w:color w:val="000000"/>
                <w:lang w:eastAsia="ru-RU"/>
              </w:rPr>
              <w:t>/игры</w:t>
            </w:r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8E3A90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Доступная среда: </w:t>
            </w:r>
            <w:r w:rsidR="000C314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объект доступен для </w:t>
            </w:r>
            <w:proofErr w:type="gramStart"/>
            <w:r w:rsidR="000C3145">
              <w:rPr>
                <w:rFonts w:ascii="Calibri" w:eastAsia="Times New Roman" w:hAnsi="Calibri" w:cs="Calibri"/>
                <w:color w:val="000000"/>
                <w:lang w:eastAsia="ru-RU"/>
              </w:rPr>
              <w:t>слабослышащих</w:t>
            </w:r>
            <w:proofErr w:type="gramEnd"/>
          </w:p>
        </w:tc>
      </w:tr>
      <w:tr w:rsidR="008E3A90" w:rsidRPr="008E3A90" w:rsidTr="008E3A90">
        <w:trPr>
          <w:trHeight w:val="300"/>
        </w:trPr>
        <w:tc>
          <w:tcPr>
            <w:tcW w:w="15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A90" w:rsidRPr="008E3A90" w:rsidRDefault="00A16CD4" w:rsidP="008E3A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Дата заполнения, обно</w:t>
            </w:r>
            <w:r w:rsidR="008E3A90" w:rsidRPr="008E3A90">
              <w:rPr>
                <w:rFonts w:ascii="Calibri" w:eastAsia="Times New Roman" w:hAnsi="Calibri" w:cs="Calibri"/>
                <w:color w:val="000000"/>
                <w:lang w:eastAsia="ru-RU"/>
              </w:rPr>
              <w:t>вления:</w:t>
            </w:r>
          </w:p>
        </w:tc>
      </w:tr>
    </w:tbl>
    <w:p w:rsidR="00390031" w:rsidRDefault="00390031" w:rsidP="008E3A90">
      <w:pPr>
        <w:spacing w:after="0"/>
      </w:pPr>
    </w:p>
    <w:sectPr w:rsidR="00390031" w:rsidSect="008E3A90">
      <w:pgSz w:w="16838" w:h="11905" w:orient="landscape"/>
      <w:pgMar w:top="567" w:right="567" w:bottom="567" w:left="567" w:header="0" w:footer="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EF318D"/>
    <w:rsid w:val="000C3145"/>
    <w:rsid w:val="002E1B6D"/>
    <w:rsid w:val="00390031"/>
    <w:rsid w:val="00495180"/>
    <w:rsid w:val="006B43C3"/>
    <w:rsid w:val="008A3267"/>
    <w:rsid w:val="008E3A90"/>
    <w:rsid w:val="00A16CD4"/>
    <w:rsid w:val="00A87016"/>
    <w:rsid w:val="00DE265F"/>
    <w:rsid w:val="00E13CD7"/>
    <w:rsid w:val="00EF3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0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0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7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Sport</cp:lastModifiedBy>
  <cp:revision>2</cp:revision>
  <dcterms:created xsi:type="dcterms:W3CDTF">2018-05-16T01:24:00Z</dcterms:created>
  <dcterms:modified xsi:type="dcterms:W3CDTF">2018-05-16T01:24:00Z</dcterms:modified>
</cp:coreProperties>
</file>